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B909" w14:textId="0E36CB77" w:rsidR="00123268" w:rsidRPr="000672D7" w:rsidRDefault="000672D7" w:rsidP="000672D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672D7">
        <w:rPr>
          <w:rFonts w:ascii="Arial" w:hAnsi="Arial" w:cs="Arial"/>
          <w:b/>
          <w:bCs/>
          <w:sz w:val="24"/>
          <w:szCs w:val="24"/>
        </w:rPr>
        <w:t>Minutes of the Strategic Planning Meeting</w:t>
      </w:r>
    </w:p>
    <w:p w14:paraId="07862094" w14:textId="5ADFECED" w:rsidR="000672D7" w:rsidRDefault="000672D7" w:rsidP="000672D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672D7">
        <w:rPr>
          <w:rFonts w:ascii="Arial" w:hAnsi="Arial" w:cs="Arial"/>
          <w:b/>
          <w:bCs/>
          <w:sz w:val="24"/>
          <w:szCs w:val="24"/>
        </w:rPr>
        <w:t xml:space="preserve">Held at the </w:t>
      </w:r>
      <w:r w:rsidR="00D60E2D">
        <w:rPr>
          <w:rFonts w:ascii="Arial" w:hAnsi="Arial" w:cs="Arial"/>
          <w:b/>
          <w:bCs/>
          <w:sz w:val="24"/>
          <w:szCs w:val="24"/>
        </w:rPr>
        <w:t>C</w:t>
      </w:r>
      <w:r w:rsidRPr="000672D7">
        <w:rPr>
          <w:rFonts w:ascii="Arial" w:hAnsi="Arial" w:cs="Arial"/>
          <w:b/>
          <w:bCs/>
          <w:sz w:val="24"/>
          <w:szCs w:val="24"/>
        </w:rPr>
        <w:t>ivic Hall Uppermill on Thursday 25</w:t>
      </w:r>
      <w:r w:rsidRPr="000672D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0672D7">
        <w:rPr>
          <w:rFonts w:ascii="Arial" w:hAnsi="Arial" w:cs="Arial"/>
          <w:b/>
          <w:bCs/>
          <w:sz w:val="24"/>
          <w:szCs w:val="24"/>
        </w:rPr>
        <w:t xml:space="preserve"> June 2026</w:t>
      </w:r>
    </w:p>
    <w:p w14:paraId="604AC3E7" w14:textId="77777777" w:rsidR="000672D7" w:rsidRDefault="000672D7" w:rsidP="000672D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54FFD" w14:textId="24F65671" w:rsidR="000672D7" w:rsidRPr="000672D7" w:rsidRDefault="000672D7" w:rsidP="000672D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672D7">
        <w:rPr>
          <w:rFonts w:ascii="Arial" w:hAnsi="Arial" w:cs="Arial"/>
          <w:sz w:val="24"/>
          <w:szCs w:val="24"/>
        </w:rPr>
        <w:t>There were present</w:t>
      </w:r>
    </w:p>
    <w:p w14:paraId="6828E917" w14:textId="79AE2F39" w:rsidR="000672D7" w:rsidRPr="000672D7" w:rsidRDefault="000672D7" w:rsidP="000672D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672D7">
        <w:rPr>
          <w:rFonts w:ascii="Arial" w:hAnsi="Arial" w:cs="Arial"/>
          <w:sz w:val="24"/>
          <w:szCs w:val="24"/>
        </w:rPr>
        <w:t>Cllr. B. Beeley (Chair)</w:t>
      </w:r>
    </w:p>
    <w:p w14:paraId="58D21B5B" w14:textId="7CA187A3" w:rsidR="000672D7" w:rsidRDefault="000672D7" w:rsidP="000672D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672D7">
        <w:rPr>
          <w:rFonts w:ascii="Arial" w:hAnsi="Arial" w:cs="Arial"/>
          <w:sz w:val="24"/>
          <w:szCs w:val="24"/>
        </w:rPr>
        <w:t>Cll</w:t>
      </w:r>
      <w:r w:rsidR="00D60E2D">
        <w:rPr>
          <w:rFonts w:ascii="Arial" w:hAnsi="Arial" w:cs="Arial"/>
          <w:sz w:val="24"/>
          <w:szCs w:val="24"/>
        </w:rPr>
        <w:t>r</w:t>
      </w:r>
      <w:r w:rsidRPr="000672D7">
        <w:rPr>
          <w:rFonts w:ascii="Arial" w:hAnsi="Arial" w:cs="Arial"/>
          <w:sz w:val="24"/>
          <w:szCs w:val="24"/>
        </w:rPr>
        <w:t>s. K. Barton, R. Blackmore, J. Garner, Mr. Andrew Fletcher</w:t>
      </w:r>
    </w:p>
    <w:p w14:paraId="7FA0B2AD" w14:textId="77777777" w:rsidR="00A804F9" w:rsidRPr="000672D7" w:rsidRDefault="00A804F9" w:rsidP="000672D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1316819" w14:textId="77777777" w:rsidR="000672D7" w:rsidRDefault="000672D7" w:rsidP="000672D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15EC0F" w14:textId="7803B1E9" w:rsidR="000672D7" w:rsidRDefault="000672D7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Apologies for Absence </w:t>
      </w:r>
      <w:r w:rsidRPr="000672D7">
        <w:rPr>
          <w:rFonts w:ascii="Arial" w:hAnsi="Arial" w:cs="Arial"/>
          <w:sz w:val="24"/>
          <w:szCs w:val="24"/>
        </w:rPr>
        <w:t>Cllrs. Al-Hamdani &amp; G</w:t>
      </w:r>
      <w:r w:rsidR="00632135">
        <w:rPr>
          <w:rFonts w:ascii="Arial" w:hAnsi="Arial" w:cs="Arial"/>
          <w:sz w:val="24"/>
          <w:szCs w:val="24"/>
        </w:rPr>
        <w:t>aul</w:t>
      </w:r>
    </w:p>
    <w:p w14:paraId="72E6B874" w14:textId="77777777" w:rsidR="000672D7" w:rsidRDefault="000672D7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1BA5D2" w14:textId="34C5C244" w:rsidR="000672D7" w:rsidRDefault="000672D7" w:rsidP="000672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Declarations of Interest:  </w:t>
      </w:r>
      <w:r w:rsidRPr="000672D7">
        <w:rPr>
          <w:rFonts w:ascii="Arial" w:hAnsi="Arial" w:cs="Arial"/>
          <w:sz w:val="24"/>
          <w:szCs w:val="24"/>
        </w:rPr>
        <w:t>None</w:t>
      </w:r>
    </w:p>
    <w:p w14:paraId="082020D7" w14:textId="77777777" w:rsidR="000672D7" w:rsidRDefault="000672D7" w:rsidP="000672D7">
      <w:pPr>
        <w:pStyle w:val="NoSpacing"/>
        <w:rPr>
          <w:rFonts w:ascii="Arial" w:hAnsi="Arial" w:cs="Arial"/>
          <w:sz w:val="24"/>
          <w:szCs w:val="24"/>
        </w:rPr>
      </w:pPr>
    </w:p>
    <w:p w14:paraId="1ECDBDB1" w14:textId="447B6C33" w:rsidR="000672D7" w:rsidRDefault="000672D7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31F3E">
        <w:rPr>
          <w:rFonts w:ascii="Arial" w:hAnsi="Arial" w:cs="Arial"/>
          <w:b/>
          <w:bCs/>
          <w:sz w:val="24"/>
          <w:szCs w:val="24"/>
        </w:rPr>
        <w:t>The Minutes/Notes of the last meeting held on</w:t>
      </w:r>
      <w:r w:rsidR="00F31F3E" w:rsidRPr="00F31F3E">
        <w:rPr>
          <w:rFonts w:ascii="Arial" w:hAnsi="Arial" w:cs="Arial"/>
          <w:b/>
          <w:bCs/>
          <w:sz w:val="24"/>
          <w:szCs w:val="24"/>
        </w:rPr>
        <w:t xml:space="preserve"> 30</w:t>
      </w:r>
      <w:r w:rsidR="00F31F3E" w:rsidRPr="00F31F3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31F3E" w:rsidRPr="00F31F3E">
        <w:rPr>
          <w:rFonts w:ascii="Arial" w:hAnsi="Arial" w:cs="Arial"/>
          <w:b/>
          <w:bCs/>
          <w:sz w:val="24"/>
          <w:szCs w:val="24"/>
        </w:rPr>
        <w:t xml:space="preserve"> April 2026</w:t>
      </w:r>
    </w:p>
    <w:p w14:paraId="762EDF6F" w14:textId="7930B591" w:rsidR="00F31F3E" w:rsidRDefault="00F31F3E" w:rsidP="000672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Minutes/notes were approved as a correct record.</w:t>
      </w:r>
    </w:p>
    <w:p w14:paraId="426A64F9" w14:textId="77777777" w:rsidR="00F31F3E" w:rsidRDefault="00F31F3E" w:rsidP="000672D7">
      <w:pPr>
        <w:pStyle w:val="NoSpacing"/>
        <w:rPr>
          <w:rFonts w:ascii="Arial" w:hAnsi="Arial" w:cs="Arial"/>
          <w:sz w:val="24"/>
          <w:szCs w:val="24"/>
        </w:rPr>
      </w:pPr>
    </w:p>
    <w:p w14:paraId="3C9F1322" w14:textId="23E7AACC" w:rsidR="00F31F3E" w:rsidRPr="00F31F3E" w:rsidRDefault="00F31F3E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31F3E">
        <w:rPr>
          <w:rFonts w:ascii="Arial" w:hAnsi="Arial" w:cs="Arial"/>
          <w:b/>
          <w:bCs/>
          <w:sz w:val="24"/>
          <w:szCs w:val="24"/>
        </w:rPr>
        <w:t>Houses in Multiple Occupation supplementary Planning Document</w:t>
      </w:r>
    </w:p>
    <w:p w14:paraId="75631874" w14:textId="65223B2B" w:rsidR="00F31F3E" w:rsidRDefault="00F31F3E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31F3E">
        <w:rPr>
          <w:rFonts w:ascii="Arial" w:hAnsi="Arial" w:cs="Arial"/>
          <w:b/>
          <w:bCs/>
          <w:sz w:val="24"/>
          <w:szCs w:val="24"/>
        </w:rPr>
        <w:t>(HMO SPD) Consultation Draft</w:t>
      </w:r>
    </w:p>
    <w:p w14:paraId="03F0CD2B" w14:textId="5C94F511" w:rsidR="00F31F3E" w:rsidRPr="00304388" w:rsidRDefault="00F31F3E" w:rsidP="000672D7">
      <w:pPr>
        <w:pStyle w:val="NoSpacing"/>
        <w:rPr>
          <w:rFonts w:ascii="Arial" w:hAnsi="Arial" w:cs="Arial"/>
          <w:sz w:val="24"/>
          <w:szCs w:val="24"/>
        </w:rPr>
      </w:pPr>
      <w:r w:rsidRPr="00304388">
        <w:rPr>
          <w:rFonts w:ascii="Arial" w:hAnsi="Arial" w:cs="Arial"/>
          <w:sz w:val="24"/>
          <w:szCs w:val="24"/>
        </w:rPr>
        <w:t xml:space="preserve">Cllr. Beeley </w:t>
      </w:r>
      <w:r w:rsidR="006D4D1E" w:rsidRPr="00304388">
        <w:rPr>
          <w:rFonts w:ascii="Arial" w:hAnsi="Arial" w:cs="Arial"/>
          <w:sz w:val="24"/>
          <w:szCs w:val="24"/>
        </w:rPr>
        <w:t xml:space="preserve">read from a document that she had obtained from the Oldham Council Website, </w:t>
      </w:r>
    </w:p>
    <w:p w14:paraId="412D4B45" w14:textId="598A62BE" w:rsidR="00B36861" w:rsidRDefault="00B36861" w:rsidP="000672D7">
      <w:pPr>
        <w:pStyle w:val="NoSpacing"/>
        <w:rPr>
          <w:rFonts w:ascii="Arial" w:hAnsi="Arial" w:cs="Arial"/>
          <w:sz w:val="24"/>
          <w:szCs w:val="24"/>
        </w:rPr>
      </w:pPr>
      <w:r w:rsidRPr="00304388">
        <w:rPr>
          <w:rFonts w:ascii="Arial" w:hAnsi="Arial" w:cs="Arial"/>
          <w:sz w:val="24"/>
          <w:szCs w:val="24"/>
        </w:rPr>
        <w:t>With details</w:t>
      </w:r>
      <w:r w:rsidR="00806088" w:rsidRPr="00304388">
        <w:rPr>
          <w:rFonts w:ascii="Arial" w:hAnsi="Arial" w:cs="Arial"/>
          <w:sz w:val="24"/>
          <w:szCs w:val="24"/>
        </w:rPr>
        <w:t xml:space="preserve"> that stated that all HMO applications must now have Planning permission</w:t>
      </w:r>
      <w:r w:rsidR="007F3276" w:rsidRPr="00304388">
        <w:rPr>
          <w:rFonts w:ascii="Arial" w:hAnsi="Arial" w:cs="Arial"/>
          <w:sz w:val="24"/>
          <w:szCs w:val="24"/>
        </w:rPr>
        <w:t xml:space="preserve"> and must adhere to a </w:t>
      </w:r>
      <w:r w:rsidR="00632135" w:rsidRPr="00304388">
        <w:rPr>
          <w:rFonts w:ascii="Arial" w:hAnsi="Arial" w:cs="Arial"/>
          <w:sz w:val="24"/>
          <w:szCs w:val="24"/>
        </w:rPr>
        <w:t>recognised co</w:t>
      </w:r>
      <w:r w:rsidR="00632135">
        <w:rPr>
          <w:rFonts w:ascii="Arial" w:hAnsi="Arial" w:cs="Arial"/>
          <w:sz w:val="24"/>
          <w:szCs w:val="24"/>
        </w:rPr>
        <w:t xml:space="preserve">de.  </w:t>
      </w:r>
      <w:r w:rsidR="00D967E4">
        <w:rPr>
          <w:rFonts w:ascii="Arial" w:hAnsi="Arial" w:cs="Arial"/>
          <w:sz w:val="24"/>
          <w:szCs w:val="24"/>
        </w:rPr>
        <w:t>Cl</w:t>
      </w:r>
      <w:r w:rsidR="00304388">
        <w:rPr>
          <w:rFonts w:ascii="Arial" w:hAnsi="Arial" w:cs="Arial"/>
          <w:sz w:val="24"/>
          <w:szCs w:val="24"/>
        </w:rPr>
        <w:t>lr. Al-Hamdani had</w:t>
      </w:r>
      <w:r w:rsidR="00632135">
        <w:rPr>
          <w:rFonts w:ascii="Arial" w:hAnsi="Arial" w:cs="Arial"/>
          <w:sz w:val="24"/>
          <w:szCs w:val="24"/>
        </w:rPr>
        <w:t xml:space="preserve"> asked for</w:t>
      </w:r>
      <w:r w:rsidR="00304388">
        <w:rPr>
          <w:rFonts w:ascii="Arial" w:hAnsi="Arial" w:cs="Arial"/>
          <w:sz w:val="24"/>
          <w:szCs w:val="24"/>
        </w:rPr>
        <w:t xml:space="preserve"> a similar document </w:t>
      </w:r>
      <w:r w:rsidR="00632135">
        <w:rPr>
          <w:rFonts w:ascii="Arial" w:hAnsi="Arial" w:cs="Arial"/>
          <w:sz w:val="24"/>
          <w:szCs w:val="24"/>
        </w:rPr>
        <w:t xml:space="preserve">from </w:t>
      </w:r>
      <w:r w:rsidR="00304388">
        <w:rPr>
          <w:rFonts w:ascii="Arial" w:hAnsi="Arial" w:cs="Arial"/>
          <w:sz w:val="24"/>
          <w:szCs w:val="24"/>
        </w:rPr>
        <w:t>Tamesi</w:t>
      </w:r>
      <w:r w:rsidR="00337BDC">
        <w:rPr>
          <w:rFonts w:ascii="Arial" w:hAnsi="Arial" w:cs="Arial"/>
          <w:sz w:val="24"/>
          <w:szCs w:val="24"/>
        </w:rPr>
        <w:t>d</w:t>
      </w:r>
      <w:r w:rsidR="00304388">
        <w:rPr>
          <w:rFonts w:ascii="Arial" w:hAnsi="Arial" w:cs="Arial"/>
          <w:sz w:val="24"/>
          <w:szCs w:val="24"/>
        </w:rPr>
        <w:t>e Council</w:t>
      </w:r>
      <w:r w:rsidR="00632135">
        <w:rPr>
          <w:rFonts w:ascii="Arial" w:hAnsi="Arial" w:cs="Arial"/>
          <w:sz w:val="24"/>
          <w:szCs w:val="24"/>
        </w:rPr>
        <w:t xml:space="preserve"> to be discussed</w:t>
      </w:r>
      <w:r w:rsidR="00304388">
        <w:rPr>
          <w:rFonts w:ascii="Arial" w:hAnsi="Arial" w:cs="Arial"/>
          <w:sz w:val="24"/>
          <w:szCs w:val="24"/>
        </w:rPr>
        <w:t xml:space="preserve">.  It was agreed that this item would be deferred until the next meeting </w:t>
      </w:r>
      <w:r w:rsidR="00337BDC">
        <w:rPr>
          <w:rFonts w:ascii="Arial" w:hAnsi="Arial" w:cs="Arial"/>
          <w:sz w:val="24"/>
          <w:szCs w:val="24"/>
        </w:rPr>
        <w:t xml:space="preserve">to clarify the </w:t>
      </w:r>
      <w:r w:rsidR="00632135">
        <w:rPr>
          <w:rFonts w:ascii="Arial" w:hAnsi="Arial" w:cs="Arial"/>
          <w:sz w:val="24"/>
          <w:szCs w:val="24"/>
        </w:rPr>
        <w:t>correct document</w:t>
      </w:r>
    </w:p>
    <w:p w14:paraId="76659C55" w14:textId="77777777" w:rsidR="00D967E4" w:rsidRDefault="00D967E4" w:rsidP="000672D7">
      <w:pPr>
        <w:pStyle w:val="NoSpacing"/>
        <w:rPr>
          <w:rFonts w:ascii="Arial" w:hAnsi="Arial" w:cs="Arial"/>
          <w:sz w:val="24"/>
          <w:szCs w:val="24"/>
        </w:rPr>
      </w:pPr>
    </w:p>
    <w:p w14:paraId="23963A83" w14:textId="55A7A15D" w:rsidR="00D967E4" w:rsidRDefault="00D967E4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10378">
        <w:rPr>
          <w:rFonts w:ascii="Arial" w:hAnsi="Arial" w:cs="Arial"/>
          <w:b/>
          <w:bCs/>
          <w:sz w:val="24"/>
          <w:szCs w:val="24"/>
        </w:rPr>
        <w:t>Progress on t</w:t>
      </w:r>
      <w:r w:rsidR="00110378" w:rsidRPr="00110378">
        <w:rPr>
          <w:rFonts w:ascii="Arial" w:hAnsi="Arial" w:cs="Arial"/>
          <w:b/>
          <w:bCs/>
          <w:sz w:val="24"/>
          <w:szCs w:val="24"/>
        </w:rPr>
        <w:t>he Neighbourhood Plan</w:t>
      </w:r>
    </w:p>
    <w:p w14:paraId="7B766EC9" w14:textId="7CF608E0" w:rsidR="00F41C43" w:rsidRDefault="00E76A3A" w:rsidP="000672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Addendum notes were circulated to members and it was agreed that our Neighbourhood Plan did co</w:t>
      </w:r>
      <w:r w:rsidR="004D3C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ply with</w:t>
      </w:r>
      <w:r w:rsidR="00927EA0">
        <w:rPr>
          <w:rFonts w:ascii="Arial" w:hAnsi="Arial" w:cs="Arial"/>
          <w:sz w:val="24"/>
          <w:szCs w:val="24"/>
        </w:rPr>
        <w:t xml:space="preserve"> the addit</w:t>
      </w:r>
      <w:r w:rsidR="004D3CE3">
        <w:rPr>
          <w:rFonts w:ascii="Arial" w:hAnsi="Arial" w:cs="Arial"/>
          <w:sz w:val="24"/>
          <w:szCs w:val="24"/>
        </w:rPr>
        <w:t>i</w:t>
      </w:r>
      <w:r w:rsidR="00927EA0">
        <w:rPr>
          <w:rFonts w:ascii="Arial" w:hAnsi="Arial" w:cs="Arial"/>
          <w:sz w:val="24"/>
          <w:szCs w:val="24"/>
        </w:rPr>
        <w:t xml:space="preserve">ons. The Consultation </w:t>
      </w:r>
      <w:r w:rsidR="004D3CE3">
        <w:rPr>
          <w:rFonts w:ascii="Arial" w:hAnsi="Arial" w:cs="Arial"/>
          <w:sz w:val="24"/>
          <w:szCs w:val="24"/>
        </w:rPr>
        <w:t>period ends on 2</w:t>
      </w:r>
      <w:r w:rsidR="00FC1E29">
        <w:rPr>
          <w:rFonts w:ascii="Arial" w:hAnsi="Arial" w:cs="Arial"/>
          <w:sz w:val="24"/>
          <w:szCs w:val="24"/>
        </w:rPr>
        <w:t xml:space="preserve">4th July when any comments would be looked at </w:t>
      </w:r>
      <w:r w:rsidR="001C4AEE">
        <w:rPr>
          <w:rFonts w:ascii="Arial" w:hAnsi="Arial" w:cs="Arial"/>
          <w:sz w:val="24"/>
          <w:szCs w:val="24"/>
        </w:rPr>
        <w:t xml:space="preserve">and amendments made </w:t>
      </w:r>
      <w:r w:rsidR="00FC1E29">
        <w:rPr>
          <w:rFonts w:ascii="Arial" w:hAnsi="Arial" w:cs="Arial"/>
          <w:sz w:val="24"/>
          <w:szCs w:val="24"/>
        </w:rPr>
        <w:t>before it was sent to the Inspecto</w:t>
      </w:r>
      <w:r w:rsidR="00487814">
        <w:rPr>
          <w:rFonts w:ascii="Arial" w:hAnsi="Arial" w:cs="Arial"/>
          <w:sz w:val="24"/>
          <w:szCs w:val="24"/>
        </w:rPr>
        <w:t>r. Many town and p</w:t>
      </w:r>
      <w:r w:rsidR="00934702">
        <w:rPr>
          <w:rFonts w:ascii="Arial" w:hAnsi="Arial" w:cs="Arial"/>
          <w:sz w:val="24"/>
          <w:szCs w:val="24"/>
        </w:rPr>
        <w:t>arish councils have been fortunate in the fact that they only</w:t>
      </w:r>
      <w:r w:rsidR="00EB7824">
        <w:rPr>
          <w:rFonts w:ascii="Arial" w:hAnsi="Arial" w:cs="Arial"/>
          <w:sz w:val="24"/>
          <w:szCs w:val="24"/>
        </w:rPr>
        <w:t xml:space="preserve"> have one town or village, but the Saddleworth Plan is one of the largest and most co</w:t>
      </w:r>
      <w:r w:rsidR="00744D01">
        <w:rPr>
          <w:rFonts w:ascii="Arial" w:hAnsi="Arial" w:cs="Arial"/>
          <w:sz w:val="24"/>
          <w:szCs w:val="24"/>
        </w:rPr>
        <w:t>mplicated</w:t>
      </w:r>
      <w:r w:rsidR="00632135">
        <w:rPr>
          <w:rFonts w:ascii="Arial" w:hAnsi="Arial" w:cs="Arial"/>
          <w:sz w:val="24"/>
          <w:szCs w:val="24"/>
        </w:rPr>
        <w:t xml:space="preserve"> in the country.</w:t>
      </w:r>
    </w:p>
    <w:p w14:paraId="524F74A9" w14:textId="77777777" w:rsidR="00F41C43" w:rsidRDefault="00F41C43" w:rsidP="000672D7">
      <w:pPr>
        <w:pStyle w:val="NoSpacing"/>
        <w:rPr>
          <w:rFonts w:ascii="Arial" w:hAnsi="Arial" w:cs="Arial"/>
          <w:sz w:val="24"/>
          <w:szCs w:val="24"/>
        </w:rPr>
      </w:pPr>
    </w:p>
    <w:p w14:paraId="5FC8F789" w14:textId="10117424" w:rsidR="00E76A3A" w:rsidRDefault="00F41C43" w:rsidP="000672D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41C43">
        <w:rPr>
          <w:rFonts w:ascii="Arial" w:hAnsi="Arial" w:cs="Arial"/>
          <w:b/>
          <w:bCs/>
          <w:sz w:val="24"/>
          <w:szCs w:val="24"/>
        </w:rPr>
        <w:t>Items for next Agenda</w:t>
      </w:r>
      <w:r w:rsidR="007869D9" w:rsidRPr="00F41C4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33E140" w14:textId="77777777" w:rsidR="009D2161" w:rsidRPr="009D2161" w:rsidRDefault="009D2161" w:rsidP="009D2161">
      <w:pPr>
        <w:pStyle w:val="NoSpacing"/>
        <w:rPr>
          <w:rFonts w:ascii="Arial" w:hAnsi="Arial" w:cs="Arial"/>
          <w:sz w:val="24"/>
          <w:szCs w:val="24"/>
        </w:rPr>
      </w:pPr>
      <w:r w:rsidRPr="009D2161">
        <w:rPr>
          <w:rFonts w:ascii="Arial" w:hAnsi="Arial" w:cs="Arial"/>
          <w:sz w:val="24"/>
          <w:szCs w:val="24"/>
        </w:rPr>
        <w:t>Houses in Multiple Occupation supplementary Planning Document</w:t>
      </w:r>
    </w:p>
    <w:p w14:paraId="5F550853" w14:textId="77777777" w:rsidR="009D2161" w:rsidRDefault="009D2161" w:rsidP="009D2161">
      <w:pPr>
        <w:pStyle w:val="NoSpacing"/>
        <w:rPr>
          <w:rFonts w:ascii="Arial" w:hAnsi="Arial" w:cs="Arial"/>
          <w:sz w:val="24"/>
          <w:szCs w:val="24"/>
        </w:rPr>
      </w:pPr>
      <w:r w:rsidRPr="009D2161">
        <w:rPr>
          <w:rFonts w:ascii="Arial" w:hAnsi="Arial" w:cs="Arial"/>
          <w:sz w:val="24"/>
          <w:szCs w:val="24"/>
        </w:rPr>
        <w:t>(HMO SPD) Consultation Draft</w:t>
      </w:r>
    </w:p>
    <w:p w14:paraId="70F38955" w14:textId="77777777" w:rsidR="00A804F9" w:rsidRDefault="00A804F9" w:rsidP="009D2161">
      <w:pPr>
        <w:pStyle w:val="NoSpacing"/>
        <w:rPr>
          <w:rFonts w:ascii="Arial" w:hAnsi="Arial" w:cs="Arial"/>
          <w:sz w:val="24"/>
          <w:szCs w:val="24"/>
        </w:rPr>
      </w:pPr>
    </w:p>
    <w:p w14:paraId="784BEBF1" w14:textId="266D93C5" w:rsidR="00A804F9" w:rsidRPr="00A804F9" w:rsidRDefault="00A804F9" w:rsidP="009D2161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of next Meeting  - Thursday 24</w:t>
      </w:r>
      <w:r w:rsidRPr="00A804F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September 2026</w:t>
      </w:r>
    </w:p>
    <w:p w14:paraId="2D3AFE25" w14:textId="5A51FBC0" w:rsidR="00F41C43" w:rsidRPr="009D2161" w:rsidRDefault="00F41C43" w:rsidP="000672D7">
      <w:pPr>
        <w:pStyle w:val="NoSpacing"/>
        <w:rPr>
          <w:rFonts w:ascii="Arial" w:hAnsi="Arial" w:cs="Arial"/>
          <w:sz w:val="24"/>
          <w:szCs w:val="24"/>
        </w:rPr>
      </w:pPr>
    </w:p>
    <w:sectPr w:rsidR="00F41C43" w:rsidRPr="009D2161" w:rsidSect="000672D7"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D7"/>
    <w:rsid w:val="000017E8"/>
    <w:rsid w:val="000672D7"/>
    <w:rsid w:val="00084B94"/>
    <w:rsid w:val="000C449E"/>
    <w:rsid w:val="000C4AFD"/>
    <w:rsid w:val="00110378"/>
    <w:rsid w:val="00123268"/>
    <w:rsid w:val="001C4AEE"/>
    <w:rsid w:val="002677D8"/>
    <w:rsid w:val="0027610F"/>
    <w:rsid w:val="00304388"/>
    <w:rsid w:val="00337BDC"/>
    <w:rsid w:val="00437259"/>
    <w:rsid w:val="004534A2"/>
    <w:rsid w:val="00460BD9"/>
    <w:rsid w:val="00487814"/>
    <w:rsid w:val="004C3A96"/>
    <w:rsid w:val="004C485F"/>
    <w:rsid w:val="004D3CE3"/>
    <w:rsid w:val="00632135"/>
    <w:rsid w:val="006D4D1E"/>
    <w:rsid w:val="00744D01"/>
    <w:rsid w:val="007869D9"/>
    <w:rsid w:val="007F3276"/>
    <w:rsid w:val="00806088"/>
    <w:rsid w:val="0080762A"/>
    <w:rsid w:val="00927EA0"/>
    <w:rsid w:val="00934702"/>
    <w:rsid w:val="009D2161"/>
    <w:rsid w:val="00A16A6A"/>
    <w:rsid w:val="00A23224"/>
    <w:rsid w:val="00A804F9"/>
    <w:rsid w:val="00B36861"/>
    <w:rsid w:val="00C303F7"/>
    <w:rsid w:val="00D60E2D"/>
    <w:rsid w:val="00D967E4"/>
    <w:rsid w:val="00E76A3A"/>
    <w:rsid w:val="00EB7824"/>
    <w:rsid w:val="00F31F3E"/>
    <w:rsid w:val="00F41C43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823C"/>
  <w15:chartTrackingRefBased/>
  <w15:docId w15:val="{C8080FDA-2EE8-471E-8347-5043DBBF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D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67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D0532-9C45-4A94-B807-3259491CE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FED56-9049-41DC-96DD-F32FC7E9937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0AA47B30-7C80-4ABD-A64F-6EE7690A7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</cp:revision>
  <dcterms:created xsi:type="dcterms:W3CDTF">2026-07-02T10:02:00Z</dcterms:created>
  <dcterms:modified xsi:type="dcterms:W3CDTF">2026-07-03T11:53:00Z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0x0101009F66D2DE09E98B4F9C7AFED5DF161F54</vt:lpwstr>
  </property>
</Properties>
</file>